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F92" w:rsidRPr="00F933E6" w:rsidRDefault="000E3F92" w:rsidP="000E3F92">
      <w:pPr>
        <w:jc w:val="center"/>
        <w:rPr>
          <w:rFonts w:cs="Times New Roman"/>
          <w:b/>
          <w:sz w:val="24"/>
          <w:szCs w:val="24"/>
        </w:rPr>
      </w:pPr>
      <w:r w:rsidRPr="00F933E6">
        <w:rPr>
          <w:rFonts w:cs="Times New Roman"/>
          <w:b/>
          <w:sz w:val="24"/>
          <w:szCs w:val="24"/>
        </w:rPr>
        <w:t>7. Динамика снижения заболеваемости детей (реальная посещаемость детей в группе ДОО, индекс здоровья, профилактическая оздоровительная работа педагога)</w:t>
      </w:r>
    </w:p>
    <w:p w:rsidR="000E3F92" w:rsidRPr="00F933E6" w:rsidRDefault="000E3F92" w:rsidP="000E3F92">
      <w:pPr>
        <w:spacing w:after="0" w:line="240" w:lineRule="auto"/>
        <w:jc w:val="center"/>
        <w:rPr>
          <w:rFonts w:eastAsia="Calibri" w:cs="Times New Roman"/>
          <w:b/>
          <w:sz w:val="24"/>
          <w:szCs w:val="24"/>
        </w:rPr>
      </w:pPr>
      <w:r w:rsidRPr="00F933E6">
        <w:rPr>
          <w:sz w:val="24"/>
          <w:szCs w:val="24"/>
        </w:rPr>
        <w:tab/>
      </w:r>
      <w:r w:rsidRPr="00F933E6">
        <w:rPr>
          <w:sz w:val="24"/>
          <w:szCs w:val="24"/>
        </w:rPr>
        <w:tab/>
      </w:r>
      <w:r w:rsidRPr="00F933E6">
        <w:rPr>
          <w:rFonts w:eastAsia="Calibri" w:cs="Times New Roman"/>
          <w:b/>
          <w:sz w:val="24"/>
          <w:szCs w:val="24"/>
        </w:rPr>
        <w:t>Динамика снижения заболеваемости детей</w:t>
      </w:r>
    </w:p>
    <w:p w:rsidR="000E3F92" w:rsidRPr="00F933E6" w:rsidRDefault="000E3F92" w:rsidP="000E3F92">
      <w:pPr>
        <w:spacing w:after="0" w:line="240" w:lineRule="auto"/>
        <w:rPr>
          <w:rFonts w:eastAsia="Calibri" w:cs="Times New Roman"/>
          <w:color w:val="FF0000"/>
          <w:sz w:val="24"/>
          <w:szCs w:val="24"/>
        </w:rPr>
      </w:pPr>
    </w:p>
    <w:tbl>
      <w:tblPr>
        <w:tblStyle w:val="a3"/>
        <w:tblW w:w="0" w:type="auto"/>
        <w:tblInd w:w="3369" w:type="dxa"/>
        <w:tblLook w:val="04A0"/>
      </w:tblPr>
      <w:tblGrid>
        <w:gridCol w:w="1238"/>
        <w:gridCol w:w="2393"/>
        <w:gridCol w:w="2393"/>
        <w:gridCol w:w="2393"/>
      </w:tblGrid>
      <w:tr w:rsidR="000E3F92" w:rsidRPr="00F933E6" w:rsidTr="00EC3328">
        <w:tc>
          <w:tcPr>
            <w:tcW w:w="265" w:type="dxa"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>2017 г.</w:t>
            </w:r>
          </w:p>
        </w:tc>
        <w:tc>
          <w:tcPr>
            <w:tcW w:w="2393" w:type="dxa"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>2018 г.</w:t>
            </w:r>
          </w:p>
        </w:tc>
        <w:tc>
          <w:tcPr>
            <w:tcW w:w="2393" w:type="dxa"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>2019 г.</w:t>
            </w:r>
          </w:p>
        </w:tc>
      </w:tr>
      <w:tr w:rsidR="000E3F92" w:rsidRPr="00F933E6" w:rsidTr="00EC3328">
        <w:tc>
          <w:tcPr>
            <w:tcW w:w="265" w:type="dxa"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>Пропуск одним ребенком</w:t>
            </w:r>
          </w:p>
        </w:tc>
        <w:tc>
          <w:tcPr>
            <w:tcW w:w="2393" w:type="dxa"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>5,5%</w:t>
            </w:r>
          </w:p>
        </w:tc>
        <w:tc>
          <w:tcPr>
            <w:tcW w:w="2393" w:type="dxa"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>4,91%</w:t>
            </w:r>
          </w:p>
        </w:tc>
        <w:tc>
          <w:tcPr>
            <w:tcW w:w="2393" w:type="dxa"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>6,13%</w:t>
            </w:r>
          </w:p>
        </w:tc>
      </w:tr>
    </w:tbl>
    <w:p w:rsidR="000E3F92" w:rsidRPr="00F933E6" w:rsidRDefault="000E3F92" w:rsidP="000E3F92">
      <w:pPr>
        <w:spacing w:after="0" w:line="240" w:lineRule="auto"/>
        <w:rPr>
          <w:rFonts w:eastAsia="Calibri" w:cs="Times New Roman"/>
          <w:sz w:val="24"/>
          <w:szCs w:val="24"/>
        </w:rPr>
      </w:pPr>
    </w:p>
    <w:p w:rsidR="000E3F92" w:rsidRPr="00F933E6" w:rsidRDefault="000E3F92" w:rsidP="000E3F92">
      <w:pPr>
        <w:spacing w:after="0" w:line="240" w:lineRule="auto"/>
        <w:jc w:val="center"/>
        <w:rPr>
          <w:rFonts w:eastAsia="Calibri" w:cs="Times New Roman"/>
          <w:b/>
          <w:sz w:val="24"/>
          <w:szCs w:val="24"/>
        </w:rPr>
      </w:pPr>
      <w:r w:rsidRPr="00F933E6">
        <w:rPr>
          <w:sz w:val="24"/>
          <w:szCs w:val="24"/>
        </w:rPr>
        <w:tab/>
      </w:r>
      <w:r w:rsidRPr="00F933E6">
        <w:rPr>
          <w:sz w:val="24"/>
          <w:szCs w:val="24"/>
        </w:rPr>
        <w:tab/>
      </w:r>
      <w:r w:rsidRPr="00F933E6">
        <w:rPr>
          <w:rFonts w:eastAsia="Calibri" w:cs="Times New Roman"/>
          <w:b/>
          <w:sz w:val="24"/>
          <w:szCs w:val="24"/>
        </w:rPr>
        <w:t>Индекс здоровья детей</w:t>
      </w:r>
    </w:p>
    <w:p w:rsidR="000E3F92" w:rsidRPr="00F933E6" w:rsidRDefault="000E3F92" w:rsidP="000E3F92">
      <w:pPr>
        <w:spacing w:after="0" w:line="240" w:lineRule="auto"/>
        <w:jc w:val="center"/>
        <w:rPr>
          <w:rFonts w:eastAsia="Calibri" w:cs="Times New Roman"/>
          <w:b/>
          <w:sz w:val="24"/>
          <w:szCs w:val="24"/>
        </w:rPr>
      </w:pPr>
    </w:p>
    <w:tbl>
      <w:tblPr>
        <w:tblStyle w:val="a3"/>
        <w:tblW w:w="0" w:type="auto"/>
        <w:tblInd w:w="3369" w:type="dxa"/>
        <w:tblLook w:val="04A0"/>
      </w:tblPr>
      <w:tblGrid>
        <w:gridCol w:w="1552"/>
        <w:gridCol w:w="2252"/>
        <w:gridCol w:w="2268"/>
        <w:gridCol w:w="2268"/>
      </w:tblGrid>
      <w:tr w:rsidR="000E3F92" w:rsidRPr="00F933E6" w:rsidTr="00EC3328"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>Группа здоровья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 xml:space="preserve">           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 xml:space="preserve">            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 xml:space="preserve">         2019</w:t>
            </w:r>
          </w:p>
        </w:tc>
      </w:tr>
      <w:tr w:rsidR="000E3F92" w:rsidRPr="00F933E6" w:rsidTr="00EC3328"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>1 группа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 xml:space="preserve">              16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 xml:space="preserve">               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 xml:space="preserve">             18</w:t>
            </w:r>
          </w:p>
        </w:tc>
      </w:tr>
      <w:tr w:rsidR="000E3F92" w:rsidRPr="00F933E6" w:rsidTr="00EC3328"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>2 группа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 xml:space="preserve">             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 xml:space="preserve">              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 xml:space="preserve">             2</w:t>
            </w:r>
          </w:p>
        </w:tc>
      </w:tr>
      <w:tr w:rsidR="000E3F92" w:rsidRPr="00F933E6" w:rsidTr="00EC3328"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>3 группа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 xml:space="preserve">              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 xml:space="preserve">               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 xml:space="preserve">             0</w:t>
            </w:r>
          </w:p>
        </w:tc>
      </w:tr>
      <w:tr w:rsidR="000E3F92" w:rsidRPr="00F933E6" w:rsidTr="00EC3328"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>Всего детей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 xml:space="preserve">              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 xml:space="preserve">              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F92" w:rsidRPr="00F933E6" w:rsidRDefault="000E3F92" w:rsidP="00EC3328">
            <w:pPr>
              <w:rPr>
                <w:rFonts w:eastAsia="Calibri" w:cs="Times New Roman"/>
                <w:sz w:val="24"/>
                <w:szCs w:val="24"/>
              </w:rPr>
            </w:pPr>
            <w:r w:rsidRPr="00F933E6">
              <w:rPr>
                <w:rFonts w:eastAsia="Calibri" w:cs="Times New Roman"/>
                <w:sz w:val="24"/>
                <w:szCs w:val="24"/>
              </w:rPr>
              <w:t xml:space="preserve">            20</w:t>
            </w:r>
          </w:p>
        </w:tc>
      </w:tr>
    </w:tbl>
    <w:p w:rsidR="000E3F92" w:rsidRPr="00F933E6" w:rsidRDefault="000E3F92" w:rsidP="000E3F92">
      <w:pPr>
        <w:spacing w:after="0" w:line="240" w:lineRule="auto"/>
        <w:jc w:val="both"/>
        <w:rPr>
          <w:rFonts w:cs="Times New Roman"/>
          <w:color w:val="FF0000"/>
          <w:sz w:val="24"/>
          <w:szCs w:val="24"/>
        </w:rPr>
      </w:pPr>
    </w:p>
    <w:p w:rsidR="000E3F92" w:rsidRPr="00F933E6" w:rsidRDefault="000E3F92" w:rsidP="000E3F92">
      <w:pPr>
        <w:tabs>
          <w:tab w:val="left" w:pos="3517"/>
        </w:tabs>
        <w:spacing w:after="0" w:line="360" w:lineRule="auto"/>
        <w:ind w:firstLine="709"/>
        <w:jc w:val="both"/>
        <w:rPr>
          <w:sz w:val="24"/>
          <w:szCs w:val="24"/>
        </w:rPr>
      </w:pPr>
      <w:r w:rsidRPr="00F933E6">
        <w:rPr>
          <w:sz w:val="24"/>
          <w:szCs w:val="24"/>
        </w:rPr>
        <w:t xml:space="preserve">Оздоровительная работа осуществляется по следующим </w:t>
      </w:r>
      <w:proofErr w:type="spellStart"/>
      <w:r w:rsidRPr="00F933E6">
        <w:rPr>
          <w:sz w:val="24"/>
          <w:szCs w:val="24"/>
        </w:rPr>
        <w:t>направлениям:соблюдение</w:t>
      </w:r>
      <w:proofErr w:type="spellEnd"/>
      <w:r w:rsidRPr="00F933E6">
        <w:rPr>
          <w:sz w:val="24"/>
          <w:szCs w:val="24"/>
        </w:rPr>
        <w:t xml:space="preserve"> режима дня, учет гигиенических требований, отработка двигательного режима в группах и на прогулке, закаливающие мероприятия ( с детьми </w:t>
      </w:r>
      <w:proofErr w:type="spellStart"/>
      <w:r w:rsidRPr="00F933E6">
        <w:rPr>
          <w:sz w:val="24"/>
          <w:szCs w:val="24"/>
        </w:rPr>
        <w:t>проводятся:полоскание</w:t>
      </w:r>
      <w:proofErr w:type="spellEnd"/>
      <w:r w:rsidRPr="00F933E6">
        <w:rPr>
          <w:sz w:val="24"/>
          <w:szCs w:val="24"/>
        </w:rPr>
        <w:t xml:space="preserve"> рта после приема пищи, соблюдение температурного режима, проведение утренней гимнастики и физкультурных занятий на улице, гимнастика после дневного </w:t>
      </w:r>
      <w:proofErr w:type="spellStart"/>
      <w:r w:rsidRPr="00F933E6">
        <w:rPr>
          <w:sz w:val="24"/>
          <w:szCs w:val="24"/>
        </w:rPr>
        <w:t>сна,гимнастика</w:t>
      </w:r>
      <w:proofErr w:type="spellEnd"/>
      <w:r w:rsidRPr="00F933E6">
        <w:rPr>
          <w:sz w:val="24"/>
          <w:szCs w:val="24"/>
        </w:rPr>
        <w:t xml:space="preserve"> для </w:t>
      </w:r>
      <w:proofErr w:type="spellStart"/>
      <w:r w:rsidRPr="00F933E6">
        <w:rPr>
          <w:sz w:val="24"/>
          <w:szCs w:val="24"/>
        </w:rPr>
        <w:t>глаз,дыхательная</w:t>
      </w:r>
      <w:proofErr w:type="spellEnd"/>
      <w:r w:rsidRPr="00F933E6">
        <w:rPr>
          <w:sz w:val="24"/>
          <w:szCs w:val="24"/>
        </w:rPr>
        <w:t xml:space="preserve"> </w:t>
      </w:r>
      <w:proofErr w:type="spellStart"/>
      <w:r w:rsidRPr="00F933E6">
        <w:rPr>
          <w:sz w:val="24"/>
          <w:szCs w:val="24"/>
        </w:rPr>
        <w:t>гимнастика,ходьба</w:t>
      </w:r>
      <w:proofErr w:type="spellEnd"/>
      <w:r w:rsidRPr="00F933E6">
        <w:rPr>
          <w:sz w:val="24"/>
          <w:szCs w:val="24"/>
        </w:rPr>
        <w:t xml:space="preserve"> босиком по массажным </w:t>
      </w:r>
      <w:proofErr w:type="spellStart"/>
      <w:r w:rsidRPr="00F933E6">
        <w:rPr>
          <w:sz w:val="24"/>
          <w:szCs w:val="24"/>
        </w:rPr>
        <w:t>коврикам</w:t>
      </w:r>
      <w:proofErr w:type="gramStart"/>
      <w:r w:rsidRPr="00F933E6">
        <w:rPr>
          <w:sz w:val="24"/>
          <w:szCs w:val="24"/>
        </w:rPr>
        <w:t>.В</w:t>
      </w:r>
      <w:proofErr w:type="spellEnd"/>
      <w:proofErr w:type="gramEnd"/>
      <w:r w:rsidRPr="00F933E6">
        <w:rPr>
          <w:sz w:val="24"/>
          <w:szCs w:val="24"/>
        </w:rPr>
        <w:t xml:space="preserve"> ДОУ имеется процедурный кабинет.</w:t>
      </w:r>
      <w:r w:rsidRPr="00F933E6">
        <w:rPr>
          <w:rFonts w:cs="Times New Roman"/>
          <w:color w:val="000000"/>
          <w:sz w:val="24"/>
          <w:szCs w:val="24"/>
        </w:rPr>
        <w:t xml:space="preserve"> Для профилактики заболеваний и укрепления здоровья соблюдается оптимальный двигательный режим, </w:t>
      </w:r>
      <w:r w:rsidRPr="00F933E6">
        <w:rPr>
          <w:sz w:val="24"/>
          <w:szCs w:val="24"/>
        </w:rPr>
        <w:t xml:space="preserve">используются </w:t>
      </w:r>
      <w:proofErr w:type="spellStart"/>
      <w:r w:rsidRPr="00F933E6">
        <w:rPr>
          <w:sz w:val="24"/>
          <w:szCs w:val="24"/>
        </w:rPr>
        <w:t>рециркуляторы</w:t>
      </w:r>
      <w:proofErr w:type="spellEnd"/>
      <w:r w:rsidRPr="00F933E6">
        <w:rPr>
          <w:sz w:val="24"/>
          <w:szCs w:val="24"/>
        </w:rPr>
        <w:t xml:space="preserve">, </w:t>
      </w:r>
      <w:proofErr w:type="spellStart"/>
      <w:r w:rsidRPr="00F933E6">
        <w:rPr>
          <w:sz w:val="24"/>
          <w:szCs w:val="24"/>
        </w:rPr>
        <w:t>кварцевание</w:t>
      </w:r>
      <w:proofErr w:type="spellEnd"/>
      <w:r w:rsidRPr="00F933E6">
        <w:rPr>
          <w:sz w:val="24"/>
          <w:szCs w:val="24"/>
        </w:rPr>
        <w:t xml:space="preserve"> групповых помещений,</w:t>
      </w:r>
      <w:r w:rsidRPr="00F933E6">
        <w:rPr>
          <w:rFonts w:cs="Times New Roman"/>
          <w:color w:val="000000"/>
          <w:sz w:val="24"/>
          <w:szCs w:val="24"/>
        </w:rPr>
        <w:t xml:space="preserve"> проводится проветривание и санитарной уборки </w:t>
      </w:r>
      <w:proofErr w:type="spellStart"/>
      <w:r w:rsidRPr="00F933E6">
        <w:rPr>
          <w:rFonts w:cs="Times New Roman"/>
          <w:color w:val="000000"/>
          <w:sz w:val="24"/>
          <w:szCs w:val="24"/>
        </w:rPr>
        <w:t>помещений</w:t>
      </w:r>
      <w:proofErr w:type="gramStart"/>
      <w:r w:rsidRPr="00F933E6">
        <w:rPr>
          <w:rFonts w:cs="Times New Roman"/>
          <w:color w:val="000000"/>
          <w:sz w:val="24"/>
          <w:szCs w:val="24"/>
        </w:rPr>
        <w:t>.</w:t>
      </w:r>
      <w:r w:rsidRPr="00F933E6">
        <w:rPr>
          <w:sz w:val="24"/>
          <w:szCs w:val="24"/>
        </w:rPr>
        <w:t>В</w:t>
      </w:r>
      <w:proofErr w:type="gramEnd"/>
      <w:r w:rsidRPr="00F933E6">
        <w:rPr>
          <w:sz w:val="24"/>
          <w:szCs w:val="24"/>
        </w:rPr>
        <w:t>се</w:t>
      </w:r>
      <w:proofErr w:type="spellEnd"/>
      <w:r w:rsidRPr="00F933E6">
        <w:rPr>
          <w:sz w:val="24"/>
          <w:szCs w:val="24"/>
        </w:rPr>
        <w:t xml:space="preserve"> дети нуждаются в индивидуальном наблюдении за здоровьем (амбулаторное наблюдение, коррекционное </w:t>
      </w:r>
      <w:proofErr w:type="spellStart"/>
      <w:r w:rsidRPr="00F933E6">
        <w:rPr>
          <w:sz w:val="24"/>
          <w:szCs w:val="24"/>
        </w:rPr>
        <w:t>лечение,ЛФК,профилактика</w:t>
      </w:r>
      <w:proofErr w:type="spellEnd"/>
      <w:r w:rsidRPr="00F933E6">
        <w:rPr>
          <w:sz w:val="24"/>
          <w:szCs w:val="24"/>
        </w:rPr>
        <w:t xml:space="preserve"> плоскостопия, массаж). </w:t>
      </w:r>
    </w:p>
    <w:p w:rsidR="000E3F92" w:rsidRPr="00F933E6" w:rsidRDefault="000E3F92" w:rsidP="000E3F92">
      <w:pPr>
        <w:tabs>
          <w:tab w:val="left" w:pos="3517"/>
        </w:tabs>
        <w:spacing w:after="0" w:line="360" w:lineRule="auto"/>
        <w:ind w:firstLine="709"/>
        <w:jc w:val="both"/>
        <w:rPr>
          <w:sz w:val="24"/>
          <w:szCs w:val="24"/>
        </w:rPr>
      </w:pPr>
      <w:r w:rsidRPr="00F933E6">
        <w:rPr>
          <w:sz w:val="24"/>
          <w:szCs w:val="24"/>
        </w:rPr>
        <w:lastRenderedPageBreak/>
        <w:t>Организован гибкий режим пребывания детей в ДОУ. В период адаптации родителям предоставлена возможность находиться с ребенком в группе. Заведующей, воспитателем и медперсоналом проводятся индивидуальные беседы с родителями вновь поступивших детей, в которых выясняются условия жизни, режима, питания, ухода и воспитания в семье. На основании бесед и наблюдений за поведением ребенка в группе медсестрой даются рекомендации воспитателям и родителям, индивидуальные для каждого ребенка. Такие мероприятия, как: сбор информации, наблюдения, щадящий режим, закаливание, неполный день пребывания в ДОУ, проводимые в детском саду, помогают установить динамику психологических и эмоциональных качеств у детей и способствуют снижению заболеваемости.</w:t>
      </w:r>
    </w:p>
    <w:p w:rsidR="000E3F92" w:rsidRPr="00F933E6" w:rsidRDefault="000E3F92" w:rsidP="000E3F92">
      <w:pPr>
        <w:tabs>
          <w:tab w:val="left" w:pos="3517"/>
        </w:tabs>
        <w:spacing w:after="0" w:line="360" w:lineRule="auto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F933E6">
        <w:rPr>
          <w:rFonts w:cs="Times New Roman"/>
          <w:b/>
          <w:sz w:val="24"/>
          <w:szCs w:val="24"/>
        </w:rPr>
        <w:t>Здоровьесберегающие</w:t>
      </w:r>
      <w:proofErr w:type="spellEnd"/>
      <w:r w:rsidRPr="00F933E6">
        <w:rPr>
          <w:rFonts w:cs="Times New Roman"/>
          <w:b/>
          <w:sz w:val="24"/>
          <w:szCs w:val="24"/>
        </w:rPr>
        <w:t xml:space="preserve"> технологии, </w:t>
      </w:r>
      <w:r w:rsidRPr="00F933E6">
        <w:rPr>
          <w:rFonts w:cs="Times New Roman"/>
          <w:sz w:val="24"/>
          <w:szCs w:val="24"/>
        </w:rPr>
        <w:t xml:space="preserve">которые </w:t>
      </w:r>
      <w:proofErr w:type="spellStart"/>
      <w:r w:rsidRPr="00F933E6">
        <w:rPr>
          <w:rFonts w:cs="Times New Roman"/>
          <w:sz w:val="24"/>
          <w:szCs w:val="24"/>
        </w:rPr>
        <w:t>реализирую</w:t>
      </w:r>
      <w:proofErr w:type="spellEnd"/>
      <w:r w:rsidRPr="00F933E6">
        <w:rPr>
          <w:rFonts w:cs="Times New Roman"/>
          <w:sz w:val="24"/>
          <w:szCs w:val="24"/>
        </w:rPr>
        <w:t xml:space="preserve"> с помощью различных форм и методов</w:t>
      </w:r>
    </w:p>
    <w:p w:rsidR="000E3F92" w:rsidRPr="00F933E6" w:rsidRDefault="000E3F92" w:rsidP="000E3F92">
      <w:pPr>
        <w:tabs>
          <w:tab w:val="left" w:pos="3517"/>
        </w:tabs>
        <w:spacing w:after="0" w:line="360" w:lineRule="auto"/>
        <w:ind w:firstLine="709"/>
        <w:jc w:val="both"/>
        <w:rPr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4919"/>
        <w:gridCol w:w="4886"/>
        <w:gridCol w:w="4975"/>
        <w:gridCol w:w="6"/>
      </w:tblGrid>
      <w:tr w:rsidR="000E3F92" w:rsidRPr="00F933E6" w:rsidTr="00EC3328">
        <w:tc>
          <w:tcPr>
            <w:tcW w:w="5068" w:type="dxa"/>
          </w:tcPr>
          <w:p w:rsidR="000E3F92" w:rsidRPr="00F933E6" w:rsidRDefault="000E3F92" w:rsidP="00EC33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Здоровьесберегающие</w:t>
            </w:r>
            <w:proofErr w:type="spellEnd"/>
          </w:p>
          <w:p w:rsidR="000E3F92" w:rsidRPr="00F933E6" w:rsidRDefault="000E3F92" w:rsidP="00EC3328">
            <w:pPr>
              <w:tabs>
                <w:tab w:val="left" w:pos="630"/>
              </w:tabs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технологии</w:t>
            </w:r>
          </w:p>
        </w:tc>
        <w:tc>
          <w:tcPr>
            <w:tcW w:w="5069" w:type="dxa"/>
          </w:tcPr>
          <w:p w:rsidR="000E3F92" w:rsidRPr="00F933E6" w:rsidRDefault="000E3F92" w:rsidP="00EC3328">
            <w:pPr>
              <w:tabs>
                <w:tab w:val="left" w:pos="630"/>
              </w:tabs>
              <w:spacing w:line="36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Время проведения в режиме дня</w:t>
            </w:r>
          </w:p>
        </w:tc>
        <w:tc>
          <w:tcPr>
            <w:tcW w:w="5074" w:type="dxa"/>
            <w:gridSpan w:val="2"/>
          </w:tcPr>
          <w:p w:rsidR="000E3F92" w:rsidRPr="00F933E6" w:rsidRDefault="000E3F92" w:rsidP="00EC3328">
            <w:pPr>
              <w:tabs>
                <w:tab w:val="left" w:pos="630"/>
              </w:tabs>
              <w:spacing w:line="36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Особенности методики проведения</w:t>
            </w:r>
          </w:p>
        </w:tc>
      </w:tr>
      <w:tr w:rsidR="000E3F92" w:rsidRPr="00F933E6" w:rsidTr="00EC3328">
        <w:tc>
          <w:tcPr>
            <w:tcW w:w="5068" w:type="dxa"/>
          </w:tcPr>
          <w:p w:rsidR="000E3F92" w:rsidRPr="00F933E6" w:rsidRDefault="000E3F92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Технологии сохранения и стимулирования здоровья</w:t>
            </w:r>
          </w:p>
          <w:p w:rsidR="000E3F92" w:rsidRPr="00F933E6" w:rsidRDefault="000E3F92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Динамические паузы</w:t>
            </w:r>
          </w:p>
          <w:p w:rsidR="000E3F92" w:rsidRPr="00F933E6" w:rsidRDefault="000E3F92" w:rsidP="00EC3328">
            <w:pPr>
              <w:tabs>
                <w:tab w:val="left" w:pos="630"/>
              </w:tabs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069" w:type="dxa"/>
          </w:tcPr>
          <w:p w:rsidR="000E3F92" w:rsidRPr="00F933E6" w:rsidRDefault="000E3F92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Во время занятий, 2-5 мин., по мере утомляемости детей</w:t>
            </w:r>
          </w:p>
          <w:p w:rsidR="000E3F92" w:rsidRPr="00F933E6" w:rsidRDefault="000E3F92" w:rsidP="00EC3328">
            <w:pPr>
              <w:rPr>
                <w:rFonts w:cs="Times New Roman"/>
                <w:sz w:val="24"/>
                <w:szCs w:val="24"/>
              </w:rPr>
            </w:pPr>
          </w:p>
          <w:p w:rsidR="000E3F92" w:rsidRPr="00F933E6" w:rsidRDefault="000E3F92" w:rsidP="00EC3328">
            <w:pPr>
              <w:tabs>
                <w:tab w:val="left" w:pos="630"/>
              </w:tabs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074" w:type="dxa"/>
            <w:gridSpan w:val="2"/>
          </w:tcPr>
          <w:p w:rsidR="000E3F92" w:rsidRPr="00F933E6" w:rsidRDefault="000E3F92" w:rsidP="00EC3328">
            <w:pPr>
              <w:tabs>
                <w:tab w:val="left" w:pos="630"/>
              </w:tabs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Используется  для всех детей в качестве профилактики утомления.  Включают в себя элементы гимнастики для глаз, дыхательной гимнастики и других в зависимости от вида занятия</w:t>
            </w:r>
          </w:p>
        </w:tc>
      </w:tr>
      <w:tr w:rsidR="000E3F92" w:rsidRPr="00F933E6" w:rsidTr="00EC3328">
        <w:tc>
          <w:tcPr>
            <w:tcW w:w="5068" w:type="dxa"/>
          </w:tcPr>
          <w:p w:rsidR="000E3F92" w:rsidRPr="00F933E6" w:rsidRDefault="000E3F92" w:rsidP="00EC3328">
            <w:pPr>
              <w:tabs>
                <w:tab w:val="left" w:pos="630"/>
              </w:tabs>
              <w:spacing w:line="36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Подвижные и спортивные игры</w:t>
            </w:r>
          </w:p>
        </w:tc>
        <w:tc>
          <w:tcPr>
            <w:tcW w:w="5069" w:type="dxa"/>
          </w:tcPr>
          <w:p w:rsidR="000E3F92" w:rsidRPr="00F933E6" w:rsidRDefault="000E3F92" w:rsidP="00EC3328">
            <w:pPr>
              <w:tabs>
                <w:tab w:val="left" w:pos="630"/>
              </w:tabs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Как часть физкультурного занятия, на прогулке,  в групповой комнате - малой со средней степенью подвижности</w:t>
            </w:r>
          </w:p>
        </w:tc>
        <w:tc>
          <w:tcPr>
            <w:tcW w:w="5074" w:type="dxa"/>
            <w:gridSpan w:val="2"/>
          </w:tcPr>
          <w:p w:rsidR="000E3F92" w:rsidRPr="00F933E6" w:rsidRDefault="000E3F92" w:rsidP="00EC3328">
            <w:pPr>
              <w:tabs>
                <w:tab w:val="left" w:pos="630"/>
              </w:tabs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Игры подобраны в соответствии с возрастом ребенка, местом и временем  проведения</w:t>
            </w:r>
          </w:p>
        </w:tc>
      </w:tr>
      <w:tr w:rsidR="000E3F92" w:rsidRPr="00F933E6" w:rsidTr="00EC3328">
        <w:tc>
          <w:tcPr>
            <w:tcW w:w="5068" w:type="dxa"/>
          </w:tcPr>
          <w:p w:rsidR="000E3F92" w:rsidRPr="00F933E6" w:rsidRDefault="000E3F92" w:rsidP="00EC33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Технологии</w:t>
            </w:r>
          </w:p>
          <w:p w:rsidR="000E3F92" w:rsidRPr="00F933E6" w:rsidRDefault="000E3F92" w:rsidP="00EC33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эстетической</w:t>
            </w:r>
          </w:p>
          <w:p w:rsidR="000E3F92" w:rsidRPr="00F933E6" w:rsidRDefault="000E3F92" w:rsidP="00EC3328">
            <w:pPr>
              <w:tabs>
                <w:tab w:val="left" w:pos="630"/>
              </w:tabs>
              <w:spacing w:line="36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направленности</w:t>
            </w:r>
          </w:p>
        </w:tc>
        <w:tc>
          <w:tcPr>
            <w:tcW w:w="5069" w:type="dxa"/>
          </w:tcPr>
          <w:p w:rsidR="000E3F92" w:rsidRPr="00F933E6" w:rsidRDefault="000E3F92" w:rsidP="00EC33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Реализуются на занятиях</w:t>
            </w:r>
          </w:p>
          <w:p w:rsidR="000E3F92" w:rsidRPr="00F933E6" w:rsidRDefault="000E3F92" w:rsidP="00EC3328">
            <w:pPr>
              <w:tabs>
                <w:tab w:val="left" w:pos="630"/>
              </w:tabs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художественно-эстетического цикла, в оформлении помещений  к праздникам и др.</w:t>
            </w:r>
          </w:p>
        </w:tc>
        <w:tc>
          <w:tcPr>
            <w:tcW w:w="5074" w:type="dxa"/>
            <w:gridSpan w:val="2"/>
          </w:tcPr>
          <w:p w:rsidR="000E3F92" w:rsidRPr="00F933E6" w:rsidRDefault="000E3F92" w:rsidP="00EC3328">
            <w:pPr>
              <w:tabs>
                <w:tab w:val="left" w:pos="630"/>
              </w:tabs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Осуществляется  на занятиях по программе ДОУ, а также по специально запланированному графику мероприятий. Особое значение имеет работа с семьей, привитие детям эстетического вкуса</w:t>
            </w:r>
          </w:p>
        </w:tc>
      </w:tr>
      <w:tr w:rsidR="000E3F92" w:rsidRPr="00F933E6" w:rsidTr="00EC3328">
        <w:tc>
          <w:tcPr>
            <w:tcW w:w="5068" w:type="dxa"/>
          </w:tcPr>
          <w:p w:rsidR="000E3F92" w:rsidRPr="00F933E6" w:rsidRDefault="000E3F92" w:rsidP="00EC3328">
            <w:pPr>
              <w:tabs>
                <w:tab w:val="left" w:pos="630"/>
              </w:tabs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Проблемно-игровые (</w:t>
            </w:r>
            <w:proofErr w:type="spellStart"/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игротреннинги</w:t>
            </w:r>
            <w:proofErr w:type="spellEnd"/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игротерапия</w:t>
            </w:r>
            <w:proofErr w:type="spellEnd"/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5069" w:type="dxa"/>
          </w:tcPr>
          <w:p w:rsidR="000E3F92" w:rsidRPr="00F933E6" w:rsidRDefault="000E3F92" w:rsidP="00EC3328">
            <w:pPr>
              <w:tabs>
                <w:tab w:val="left" w:pos="630"/>
              </w:tabs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В свободное время,  во второй половине дня. Время строго не фиксировано, в зависимости от задач, поставленных </w:t>
            </w: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педагогом</w:t>
            </w:r>
          </w:p>
        </w:tc>
        <w:tc>
          <w:tcPr>
            <w:tcW w:w="5074" w:type="dxa"/>
            <w:gridSpan w:val="2"/>
          </w:tcPr>
          <w:p w:rsidR="000E3F92" w:rsidRPr="00F933E6" w:rsidRDefault="000E3F92" w:rsidP="00EC3328">
            <w:pPr>
              <w:tabs>
                <w:tab w:val="left" w:pos="630"/>
              </w:tabs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Занятие  организуется  не заметно для ребенка, посредством включения себя в процессе  игровой деятельности</w:t>
            </w:r>
          </w:p>
        </w:tc>
      </w:tr>
      <w:tr w:rsidR="000E3F92" w:rsidRPr="00F933E6" w:rsidTr="00EC3328">
        <w:tc>
          <w:tcPr>
            <w:tcW w:w="5068" w:type="dxa"/>
          </w:tcPr>
          <w:p w:rsidR="000E3F92" w:rsidRPr="00F933E6" w:rsidRDefault="000E3F92" w:rsidP="00EC3328">
            <w:pPr>
              <w:tabs>
                <w:tab w:val="left" w:pos="630"/>
              </w:tabs>
              <w:spacing w:line="36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Коммуникативные игры</w:t>
            </w:r>
          </w:p>
        </w:tc>
        <w:tc>
          <w:tcPr>
            <w:tcW w:w="5069" w:type="dxa"/>
          </w:tcPr>
          <w:p w:rsidR="000E3F92" w:rsidRPr="00F933E6" w:rsidRDefault="000E3F92" w:rsidP="00EC3328">
            <w:pPr>
              <w:tabs>
                <w:tab w:val="left" w:pos="630"/>
              </w:tabs>
              <w:spacing w:line="36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1-2 раза в неделю по 30 мин</w:t>
            </w:r>
          </w:p>
        </w:tc>
        <w:tc>
          <w:tcPr>
            <w:tcW w:w="5074" w:type="dxa"/>
            <w:gridSpan w:val="2"/>
          </w:tcPr>
          <w:p w:rsidR="000E3F92" w:rsidRPr="00F933E6" w:rsidRDefault="000E3F92" w:rsidP="00EC3328">
            <w:pPr>
              <w:tabs>
                <w:tab w:val="left" w:pos="630"/>
              </w:tabs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Занятия строятся  по определенной схеме и состоят из нескольких частей.  В них входят беседы, этюды и игры разной степени подвижности, занятия рисованием, лепкой и др.</w:t>
            </w:r>
          </w:p>
        </w:tc>
      </w:tr>
      <w:tr w:rsidR="000E3F92" w:rsidRPr="00F933E6" w:rsidTr="00EC3328">
        <w:tc>
          <w:tcPr>
            <w:tcW w:w="5068" w:type="dxa"/>
          </w:tcPr>
          <w:p w:rsidR="000E3F92" w:rsidRPr="00F933E6" w:rsidRDefault="000E3F92" w:rsidP="00EC3328">
            <w:pPr>
              <w:rPr>
                <w:rFonts w:eastAsia="Times New Roman"/>
                <w:i/>
                <w:color w:val="000000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i/>
                <w:color w:val="000000"/>
                <w:sz w:val="24"/>
                <w:szCs w:val="24"/>
              </w:rPr>
              <w:t>Коррекционные технологии</w:t>
            </w:r>
          </w:p>
          <w:p w:rsidR="000E3F92" w:rsidRPr="00F933E6" w:rsidRDefault="000E3F92" w:rsidP="00EC3328">
            <w:pPr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Технологии</w:t>
            </w:r>
          </w:p>
          <w:p w:rsidR="000E3F92" w:rsidRPr="00F933E6" w:rsidRDefault="000E3F92" w:rsidP="00EC3328">
            <w:pPr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музыкального</w:t>
            </w:r>
          </w:p>
          <w:p w:rsidR="000E3F92" w:rsidRPr="00F933E6" w:rsidRDefault="000E3F92" w:rsidP="00EC3328">
            <w:pPr>
              <w:tabs>
                <w:tab w:val="left" w:pos="630"/>
              </w:tabs>
              <w:spacing w:line="36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воздействия</w:t>
            </w:r>
          </w:p>
        </w:tc>
        <w:tc>
          <w:tcPr>
            <w:tcW w:w="5069" w:type="dxa"/>
          </w:tcPr>
          <w:p w:rsidR="000E3F92" w:rsidRPr="00F933E6" w:rsidRDefault="000E3F92" w:rsidP="00EC3328">
            <w:pPr>
              <w:tabs>
                <w:tab w:val="left" w:pos="630"/>
              </w:tabs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В различных формах физкультурно-оздоровительной работы; либо отдельные занятия 2-4 раза в месяц в зависимости от поставленных целей.</w:t>
            </w:r>
          </w:p>
        </w:tc>
        <w:tc>
          <w:tcPr>
            <w:tcW w:w="5074" w:type="dxa"/>
            <w:gridSpan w:val="2"/>
          </w:tcPr>
          <w:p w:rsidR="000E3F92" w:rsidRPr="00F933E6" w:rsidRDefault="000E3F92" w:rsidP="00EC33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Используются  в качестве</w:t>
            </w:r>
          </w:p>
          <w:p w:rsidR="000E3F92" w:rsidRPr="00F933E6" w:rsidRDefault="000E3F92" w:rsidP="00EC3328">
            <w:pPr>
              <w:tabs>
                <w:tab w:val="left" w:pos="630"/>
              </w:tabs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вспомогательного средства как часть других технологий; для  снятия напряжения, повышения  эмоционального настроя.</w:t>
            </w:r>
          </w:p>
        </w:tc>
      </w:tr>
      <w:tr w:rsidR="000E3F92" w:rsidRPr="00F933E6" w:rsidTr="00EC3328">
        <w:tblPrEx>
          <w:tblLook w:val="0000"/>
        </w:tblPrEx>
        <w:trPr>
          <w:gridAfter w:val="1"/>
          <w:wAfter w:w="6" w:type="dxa"/>
          <w:trHeight w:val="1260"/>
        </w:trPr>
        <w:tc>
          <w:tcPr>
            <w:tcW w:w="5068" w:type="dxa"/>
          </w:tcPr>
          <w:p w:rsidR="000E3F92" w:rsidRPr="00F933E6" w:rsidRDefault="000E3F92" w:rsidP="00EC3328">
            <w:pPr>
              <w:tabs>
                <w:tab w:val="left" w:pos="630"/>
              </w:tabs>
              <w:spacing w:line="360" w:lineRule="auto"/>
              <w:ind w:left="108" w:hanging="108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Сказкотерапия</w:t>
            </w:r>
            <w:proofErr w:type="spellEnd"/>
          </w:p>
          <w:p w:rsidR="000E3F92" w:rsidRPr="00F933E6" w:rsidRDefault="000E3F92" w:rsidP="00EC3328">
            <w:pPr>
              <w:tabs>
                <w:tab w:val="left" w:pos="630"/>
              </w:tabs>
              <w:spacing w:line="360" w:lineRule="auto"/>
              <w:ind w:left="108" w:firstLine="709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0E3F92" w:rsidRPr="00F933E6" w:rsidRDefault="000E3F92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2-4 занятия в месяц по 30 мин.</w:t>
            </w:r>
          </w:p>
          <w:p w:rsidR="000E3F92" w:rsidRPr="00F933E6" w:rsidRDefault="000E3F92" w:rsidP="00EC3328">
            <w:pPr>
              <w:tabs>
                <w:tab w:val="left" w:pos="630"/>
              </w:tabs>
              <w:spacing w:line="360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068" w:type="dxa"/>
            <w:shd w:val="clear" w:color="auto" w:fill="auto"/>
          </w:tcPr>
          <w:p w:rsidR="000E3F92" w:rsidRPr="00F933E6" w:rsidRDefault="000E3F92" w:rsidP="00EC3328">
            <w:pPr>
              <w:rPr>
                <w:rFonts w:cs="Times New Roman"/>
                <w:b/>
                <w:sz w:val="24"/>
                <w:szCs w:val="24"/>
              </w:rPr>
            </w:pPr>
            <w:r w:rsidRPr="00F933E6">
              <w:rPr>
                <w:rFonts w:eastAsia="Times New Roman" w:cs="Times New Roman"/>
                <w:color w:val="000000"/>
                <w:sz w:val="24"/>
                <w:szCs w:val="24"/>
              </w:rPr>
              <w:t>Занятия используются  для психологической терапевтической и развивающей работы. Сказку  рассказывает  взрослый, либо это может быть групповое рассказывание. Где рассказчиком является не один человек, а группа детей.</w:t>
            </w:r>
          </w:p>
        </w:tc>
      </w:tr>
    </w:tbl>
    <w:p w:rsidR="00A314AE" w:rsidRDefault="00C24438">
      <w:r>
        <w:t xml:space="preserve">                                                                                     </w:t>
      </w:r>
      <w:r w:rsidRPr="00C24438">
        <w:drawing>
          <wp:inline distT="0" distB="0" distL="0" distR="0">
            <wp:extent cx="4070350" cy="1220233"/>
            <wp:effectExtent l="19050" t="0" r="6350" b="0"/>
            <wp:docPr id="1" name="Рисунок 1" descr="C:\Users\1\Desktop\CCI01122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CI011220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122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14AE" w:rsidSect="002D4B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D4BD5"/>
    <w:rsid w:val="000E3F92"/>
    <w:rsid w:val="002D4BD5"/>
    <w:rsid w:val="00A314AE"/>
    <w:rsid w:val="00C24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4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3F9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24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44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5</cp:revision>
  <dcterms:created xsi:type="dcterms:W3CDTF">2019-04-08T22:55:00Z</dcterms:created>
  <dcterms:modified xsi:type="dcterms:W3CDTF">2020-12-01T02:36:00Z</dcterms:modified>
</cp:coreProperties>
</file>