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AA5" w:rsidRPr="004D4AA5" w:rsidRDefault="004D4AA5" w:rsidP="004D4AA5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Нормативно правовые </w:t>
      </w:r>
      <w:r>
        <w:rPr>
          <w:rFonts w:ascii="Times New Roman" w:hAnsi="Times New Roman" w:cs="Times New Roman"/>
          <w:sz w:val="24"/>
          <w:szCs w:val="24"/>
        </w:rPr>
        <w:t xml:space="preserve">документы в соответствии ФГОС </w:t>
      </w:r>
      <w:r w:rsidRPr="004D4AA5">
        <w:rPr>
          <w:rFonts w:ascii="Times New Roman" w:hAnsi="Times New Roman" w:cs="Times New Roman"/>
          <w:sz w:val="24"/>
          <w:szCs w:val="24"/>
        </w:rPr>
        <w:t xml:space="preserve">ДОУ. </w:t>
      </w:r>
    </w:p>
    <w:p w:rsidR="004D4AA5" w:rsidRPr="004D4AA5" w:rsidRDefault="004D4AA5" w:rsidP="004D4AA5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D4AA5" w:rsidRPr="004D4AA5" w:rsidRDefault="004D4AA5" w:rsidP="004D4AA5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Перечень нормативных документов федерального уровня в сфере дошкольного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1.        Федеральный закон от 29.12.2012 N 273-ФЗ  "Об образовании в Российской Федерации" (ред. от 03.02.2014).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2.       - Приказ Министерства образования и науки Российской Федерации (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России) от 17 октября 2013 г. N 1155 г. Москва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"Об утверждении федерального государственного образовательного стандарта дошкольного образования"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- «Федеральный государственный образовательный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стандарт дошкольного образования»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3.      Письмо 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России от 28.02.2014 N 08-249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"Комментарии к ФГОС дошкольного образования"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4.      Приказ Министерства здравоохранения и социального развития Российской Федерации (</w:t>
      </w:r>
      <w:proofErr w:type="spellStart"/>
      <w:proofErr w:type="gramStart"/>
      <w:r w:rsidRPr="004D4AA5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инздравсоцразвития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России) от 26 августа 2010 г. N 761н г. Москва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"Об утверждении Единого квалификационного справочника должностей руководителей, специалистов и служащих,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раздел "Квалификационные характеристики должностей работников образования"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5.      Письмо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от 07.02.2014 г. № 01-52-22/05-382 "О недопустимости требования от организаций, осуществляющих образовательную деятельность по программам дошкольного образования, немедленного приведения уставных документов и образовательных программ в соответствие с ФГОС ДО"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6.        Приказ Министерства образования и науки РФ от 13 января 2014 г. N 8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"Об утверждении примерной формы договора об образовании по образовательным программам дошкольного образования"                          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-  «Договор  об образовании по образовательным программам дошкольного образования»  (Приложение к приказу)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7.      Постановление Правительства РФ от 8 августа 2013 г. N 678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8. ПРОФЕССИОНАЛЬНЫЙ СТАНДАРТ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Педагог (педагогическая деятельность в дошкольном, начальном общем, основном общем, среднем общем образовании)  (воспитатель, учитель),  утверждён приказом Министерства труда и социальной защиты Российской Федерации от «18» октября 2013 г. № 544н,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        3.2.1. Трудовая функция      «Педагогическая деятельность по реализации программ дошкольного образования» Код   B/01.5      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9.      ФЕДЕРАЛЬНАЯ СЛУЖБА ПО НАДЗОРУ В СФЕРЕ ЗАЩИТЫ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ПРАВ ПОТРЕБИТЕЛЕЙ И БЛАГОПОЛУЧИЯ ЧЕЛОВЕКА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ГЛАВНЫЙ ГОСУДАРСТВЕННЫЙ САНИТАРНЫЙ ВРАЧ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lastRenderedPageBreak/>
        <w:t> ПОСТАНОВЛЕНИЕ  от 15 мая 2013 г. N 26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2.4.1.3049-13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"Санитарно-эпидемиологические требования к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устройству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одержанию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и организации режима работы дошкольных образовательных организаций"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proofErr w:type="gramStart"/>
      <w:r w:rsidRPr="004D4AA5">
        <w:rPr>
          <w:rFonts w:ascii="Times New Roman" w:hAnsi="Times New Roman" w:cs="Times New Roman"/>
          <w:sz w:val="24"/>
          <w:szCs w:val="24"/>
        </w:rPr>
        <w:t xml:space="preserve">(с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>., внесенными Решением Верховного Суда РФ</w:t>
      </w:r>
      <w:proofErr w:type="gramEnd"/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от 04.04.2014 N АКПИ14-281)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        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2.4.1.3049-13 (с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>. от 04.04.2014) "Санитарно-эпидемиологические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10.    Решение  Верховного Суда  Российской Федерации от 4 апреля 2014 г.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 N АКПИ14-281  о признании недействующим пункта 1.9 санитарно-эпидемиологических правил и нормативов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организаций", утвержденных постановлением Главного государственного санитарного врача Российской Федерации от 15 мая 2013 г. N 26.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11.    Приказ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России от 08.04.2014  № 293  «Об утверждении Порядка приёма на 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дошкольного образования»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12.    Письмо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 России  от  01.12.14 г.  № 08-1908  «Об  организации учёта детей, подлежащих 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обучению по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дошкольного образования, и приёма их на обучение»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13.    Письмо МО РФ от 10.06.13 г. № ДЛ-151/17  «О наименовании образовательных учреждений»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14. Письмо МО РФ от 9.07.13 г. № ДЛ-187/17        «В дополнение к разъяснениям о наименовании образовательных учреждений»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15.    Федеральный закон от 27.07.2006  №152-ФЗ  (ред. От 04.06.2014) «О персональных данных»  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16.    Приказ </w:t>
      </w:r>
      <w:proofErr w:type="spellStart"/>
      <w:r w:rsidRPr="004D4AA5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4D4AA5">
        <w:rPr>
          <w:rFonts w:ascii="Times New Roman" w:hAnsi="Times New Roman" w:cs="Times New Roman"/>
          <w:sz w:val="24"/>
          <w:szCs w:val="24"/>
        </w:rPr>
        <w:t xml:space="preserve"> от 29.05.2014 № 785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нём информации».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17.    Приказ МО РФ от 22.05.14 г. «О Координационной группе по вопросам организации введения ФГОС ДО».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18.    План действий по обеспечению введения ФГОС 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 xml:space="preserve">.  Утверждён 1-ым заместителем Министра образования и науки 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РФ Н.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В. Третьяк    31.12.2013 г.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19.    «Организация развивающей предметно-пространственной среды в соответствии с федеральным государственным образовательным стандартом дошкольного образования».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 Методические рекомендации для педагогических работников дошкольных образовательных организаций и родителей детей дошкольного возраста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20.  Письмо МО РФ  от 3.12.2014 г. № 08-1937  «О направлении методических рекомендаций»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   (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б организации развивающей  предметно-пространственной среды).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lastRenderedPageBreak/>
        <w:t xml:space="preserve">21     Методические рекомендации для родителей детей дошкольного возраста по реализации основной общеобразовательной программы дошкольного образования на основе ФГОС дошкольного образования и примерной ООП 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 xml:space="preserve">22.    Методические рекомендации для дошкольных образовательных организаций по составлению основной образовательной программы дошкольного образования на основе ФГОС дошкольного образования и примерной ООП </w:t>
      </w:r>
      <w:proofErr w:type="gramStart"/>
      <w:r w:rsidRPr="004D4AA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4D4AA5">
        <w:rPr>
          <w:rFonts w:ascii="Times New Roman" w:hAnsi="Times New Roman" w:cs="Times New Roman"/>
          <w:sz w:val="24"/>
          <w:szCs w:val="24"/>
        </w:rPr>
        <w:t>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23.    Модульная программа повышения квалификации сотрудников образовательных организаций по вопросам введения ФГОС дошкольного образования и использования основной примерной образовательной программы дошкольного образования для формирования образовательной программы дошкольного учреждения.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24.    Приказ Министерства образования и науки РФ от 30 августа 2013 г. № 1014 “Об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образования” (вместо Типового положения о ДОУ»)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D4AA5" w:rsidRPr="004D4AA5" w:rsidRDefault="004D4AA5" w:rsidP="004D4AA5">
      <w:pPr>
        <w:pStyle w:val="a8"/>
        <w:rPr>
          <w:rFonts w:ascii="Times New Roman" w:hAnsi="Times New Roman" w:cs="Times New Roman"/>
          <w:sz w:val="24"/>
          <w:szCs w:val="24"/>
        </w:rPr>
      </w:pPr>
      <w:r w:rsidRPr="004D4AA5">
        <w:rPr>
          <w:rFonts w:ascii="Times New Roman" w:hAnsi="Times New Roman" w:cs="Times New Roman"/>
          <w:sz w:val="24"/>
          <w:szCs w:val="24"/>
        </w:rPr>
        <w:t> </w:t>
      </w:r>
    </w:p>
    <w:p w:rsidR="00435ACC" w:rsidRDefault="00435ACC"/>
    <w:sectPr w:rsidR="00435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4AA5"/>
    <w:rsid w:val="00435ACC"/>
    <w:rsid w:val="004D4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4A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4A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D4AA5"/>
    <w:rPr>
      <w:color w:val="0000FF"/>
      <w:u w:val="single"/>
    </w:rPr>
  </w:style>
  <w:style w:type="character" w:customStyle="1" w:styleId="apple-converted-space">
    <w:name w:val="apple-converted-space"/>
    <w:basedOn w:val="a0"/>
    <w:rsid w:val="004D4AA5"/>
  </w:style>
  <w:style w:type="paragraph" w:styleId="a4">
    <w:name w:val="Normal (Web)"/>
    <w:basedOn w:val="a"/>
    <w:uiPriority w:val="99"/>
    <w:semiHidden/>
    <w:unhideWhenUsed/>
    <w:rsid w:val="004D4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D4AA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D4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4AA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D4A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981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9411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13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44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08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2334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979547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0313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049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049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7539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AEA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895</Words>
  <Characters>5107</Characters>
  <Application>Microsoft Office Word</Application>
  <DocSecurity>0</DocSecurity>
  <Lines>42</Lines>
  <Paragraphs>11</Paragraphs>
  <ScaleCrop>false</ScaleCrop>
  <Company>Microsoft</Company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2016-03-16T13:20:00Z</dcterms:created>
  <dcterms:modified xsi:type="dcterms:W3CDTF">2016-03-16T13:26:00Z</dcterms:modified>
</cp:coreProperties>
</file>