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B1" w:rsidRDefault="00356FB1" w:rsidP="00356FB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40DEE">
        <w:rPr>
          <w:rFonts w:ascii="Times New Roman" w:eastAsia="Times New Roman" w:hAnsi="Times New Roman" w:cs="Times New Roman"/>
          <w:b/>
          <w:sz w:val="24"/>
          <w:szCs w:val="24"/>
        </w:rPr>
        <w:t xml:space="preserve">Оценка качества </w:t>
      </w:r>
      <w:r w:rsidRPr="00F40D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психолого-педагогических условий дошкольного образования</w:t>
      </w:r>
      <w:r w:rsidRPr="00F40D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0DEE">
        <w:rPr>
          <w:rFonts w:ascii="Times New Roman" w:eastAsia="Times New Roman" w:hAnsi="Times New Roman" w:cs="Times New Roman"/>
          <w:b/>
          <w:sz w:val="24"/>
          <w:szCs w:val="24"/>
        </w:rPr>
        <w:t>МБДОУ «Детский сад «</w:t>
      </w:r>
      <w:proofErr w:type="spellStart"/>
      <w:r w:rsidRPr="00F40DEE">
        <w:rPr>
          <w:rFonts w:ascii="Times New Roman" w:eastAsia="Times New Roman" w:hAnsi="Times New Roman" w:cs="Times New Roman"/>
          <w:b/>
          <w:sz w:val="24"/>
          <w:szCs w:val="24"/>
        </w:rPr>
        <w:t>Тугутчаан</w:t>
      </w:r>
      <w:proofErr w:type="spellEnd"/>
      <w:r w:rsidRPr="00F40DEE">
        <w:rPr>
          <w:rFonts w:ascii="Times New Roman" w:eastAsia="Times New Roman" w:hAnsi="Times New Roman" w:cs="Times New Roman"/>
          <w:b/>
          <w:sz w:val="24"/>
          <w:szCs w:val="24"/>
        </w:rPr>
        <w:t xml:space="preserve">»» </w:t>
      </w:r>
    </w:p>
    <w:p w:rsidR="00356FB1" w:rsidRDefault="00356FB1" w:rsidP="00356FB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5458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государственным образовательным стандартом дошкольного образования особое внимание уделяется </w:t>
      </w:r>
      <w:proofErr w:type="spellStart"/>
      <w:proofErr w:type="gramStart"/>
      <w:r w:rsidRPr="0065458D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65458D">
        <w:rPr>
          <w:rFonts w:ascii="Times New Roman" w:hAnsi="Times New Roman" w:cs="Times New Roman"/>
          <w:sz w:val="24"/>
          <w:szCs w:val="24"/>
        </w:rPr>
        <w:t xml:space="preserve"> - педагогическим</w:t>
      </w:r>
      <w:proofErr w:type="gramEnd"/>
      <w:r w:rsidRPr="0065458D">
        <w:rPr>
          <w:rFonts w:ascii="Times New Roman" w:hAnsi="Times New Roman" w:cs="Times New Roman"/>
          <w:sz w:val="24"/>
          <w:szCs w:val="24"/>
        </w:rPr>
        <w:t xml:space="preserve"> условиям. Задачи психолого-педагогической работы по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области. </w:t>
      </w:r>
    </w:p>
    <w:p w:rsidR="00356FB1" w:rsidRDefault="00356FB1" w:rsidP="00356FB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5458D">
        <w:rPr>
          <w:rFonts w:ascii="Times New Roman" w:hAnsi="Times New Roman" w:cs="Times New Roman"/>
          <w:sz w:val="24"/>
          <w:szCs w:val="24"/>
        </w:rPr>
        <w:t>Повышению качества образовательной работы с детьми способствует рационально организованная в группах развивающая среда, создающая условия для совместной деятельности детей и педагогов и позволяющая варьировать способы и формы организации их жизнедеятельности. Эффект и поддержка положительного эмоционального фона создается за счет вариативного и рационального использования помещений - как групповых комнат, так и помещений МБД</w:t>
      </w:r>
      <w:r>
        <w:rPr>
          <w:rFonts w:ascii="Times New Roman" w:hAnsi="Times New Roman" w:cs="Times New Roman"/>
          <w:sz w:val="24"/>
          <w:szCs w:val="24"/>
        </w:rPr>
        <w:t>ОУ детский сад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Тугутчаан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65458D">
        <w:rPr>
          <w:rFonts w:ascii="Times New Roman" w:hAnsi="Times New Roman" w:cs="Times New Roman"/>
          <w:sz w:val="24"/>
          <w:szCs w:val="24"/>
        </w:rPr>
        <w:t xml:space="preserve"> в целом. </w:t>
      </w:r>
    </w:p>
    <w:p w:rsidR="00356FB1" w:rsidRDefault="00356FB1" w:rsidP="00356FB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5458D">
        <w:rPr>
          <w:rFonts w:ascii="Times New Roman" w:hAnsi="Times New Roman" w:cs="Times New Roman"/>
          <w:sz w:val="24"/>
          <w:szCs w:val="24"/>
        </w:rPr>
        <w:t>Педагоги постоянно изучают и используют в своей профессиональной деятельности современные образовательные технологии, включая информационные образовательные ресурсы, современные педагогические технологии продуктивного, дифференцированного, развивающего обучения, занимаются самообразованием.</w:t>
      </w:r>
    </w:p>
    <w:p w:rsidR="00356FB1" w:rsidRPr="0065458D" w:rsidRDefault="00356FB1" w:rsidP="00356FB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5458D">
        <w:rPr>
          <w:rFonts w:ascii="Times New Roman" w:hAnsi="Times New Roman" w:cs="Times New Roman"/>
          <w:sz w:val="24"/>
          <w:szCs w:val="24"/>
        </w:rPr>
        <w:t>Психологическое сопровождение воспитательно-образоват</w:t>
      </w:r>
      <w:r>
        <w:rPr>
          <w:rFonts w:ascii="Times New Roman" w:hAnsi="Times New Roman" w:cs="Times New Roman"/>
          <w:sz w:val="24"/>
          <w:szCs w:val="24"/>
        </w:rPr>
        <w:t>ельного процесса в МБДОУ детский сад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Тугутчаан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65458D">
        <w:rPr>
          <w:rFonts w:ascii="Times New Roman" w:hAnsi="Times New Roman" w:cs="Times New Roman"/>
          <w:sz w:val="24"/>
          <w:szCs w:val="24"/>
        </w:rPr>
        <w:t xml:space="preserve"> осуществляется педагогом – психолог</w:t>
      </w:r>
      <w:r>
        <w:rPr>
          <w:rFonts w:ascii="Times New Roman" w:hAnsi="Times New Roman" w:cs="Times New Roman"/>
          <w:sz w:val="24"/>
          <w:szCs w:val="24"/>
        </w:rPr>
        <w:t>ом. Решению поставленных на 2021 –2022</w:t>
      </w:r>
      <w:r w:rsidRPr="0065458D">
        <w:rPr>
          <w:rFonts w:ascii="Times New Roman" w:hAnsi="Times New Roman" w:cs="Times New Roman"/>
          <w:sz w:val="24"/>
          <w:szCs w:val="24"/>
        </w:rPr>
        <w:t xml:space="preserve"> учебный год задач и качественной реализации П</w:t>
      </w:r>
      <w:r>
        <w:rPr>
          <w:rFonts w:ascii="Times New Roman" w:hAnsi="Times New Roman" w:cs="Times New Roman"/>
          <w:sz w:val="24"/>
          <w:szCs w:val="24"/>
        </w:rPr>
        <w:t>рограммы МБДОУ детский сад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Тугутчаан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65458D">
        <w:rPr>
          <w:rFonts w:ascii="Times New Roman" w:hAnsi="Times New Roman" w:cs="Times New Roman"/>
          <w:sz w:val="24"/>
          <w:szCs w:val="24"/>
        </w:rPr>
        <w:t xml:space="preserve"> способствовало проведение методических мероприятий по направлениям развития дошкольников: образовательного учреждения; в методическом обеспечении образовательного процесса, во владении информационно-коммуникационными технологиями и умением применять их в образовательном процессе.</w:t>
      </w:r>
    </w:p>
    <w:p w:rsidR="00356FB1" w:rsidRDefault="00356FB1" w:rsidP="00356FB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5458D">
        <w:rPr>
          <w:rFonts w:ascii="Times New Roman" w:hAnsi="Times New Roman" w:cs="Times New Roman"/>
          <w:sz w:val="24"/>
          <w:szCs w:val="24"/>
        </w:rPr>
        <w:pgNum/>
      </w:r>
      <w:r w:rsidRPr="0065458D">
        <w:rPr>
          <w:rFonts w:ascii="Times New Roman" w:hAnsi="Times New Roman" w:cs="Times New Roman"/>
          <w:sz w:val="24"/>
          <w:szCs w:val="24"/>
        </w:rPr>
        <w:t xml:space="preserve"> Выводы и предложения: Педагоги показали хороший уровень проведения мероприятий, качество и построение образовательной деятельности соответствует требованиям ФГОС </w:t>
      </w:r>
      <w:proofErr w:type="gramStart"/>
      <w:r w:rsidRPr="0065458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65458D">
        <w:rPr>
          <w:rFonts w:ascii="Times New Roman" w:hAnsi="Times New Roman" w:cs="Times New Roman"/>
          <w:sz w:val="24"/>
          <w:szCs w:val="24"/>
        </w:rPr>
        <w:t xml:space="preserve">. Кадровый состав, уровень педагогической культуры и профессионального мастерства педагогов, организация методической работы, позволяют осуществлять эффективную работу по реализации ФГОС </w:t>
      </w:r>
      <w:proofErr w:type="gramStart"/>
      <w:r w:rsidRPr="0065458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65458D">
        <w:rPr>
          <w:rFonts w:ascii="Times New Roman" w:hAnsi="Times New Roman" w:cs="Times New Roman"/>
          <w:sz w:val="24"/>
          <w:szCs w:val="24"/>
        </w:rPr>
        <w:t>. Основной целью системы психолого-педагогического обеспечен</w:t>
      </w:r>
      <w:r>
        <w:rPr>
          <w:rFonts w:ascii="Times New Roman" w:hAnsi="Times New Roman" w:cs="Times New Roman"/>
          <w:sz w:val="24"/>
          <w:szCs w:val="24"/>
        </w:rPr>
        <w:t>ия педагогического процесса в ДОУ</w:t>
      </w:r>
      <w:r w:rsidRPr="0065458D">
        <w:rPr>
          <w:rFonts w:ascii="Times New Roman" w:hAnsi="Times New Roman" w:cs="Times New Roman"/>
          <w:sz w:val="24"/>
          <w:szCs w:val="24"/>
        </w:rPr>
        <w:t xml:space="preserve">, выступает создание условий, направленных на полноценное психофизическое развитие детей и обеспечение их эмоционального благополучия. </w:t>
      </w:r>
    </w:p>
    <w:p w:rsidR="00356FB1" w:rsidRPr="00EA50B2" w:rsidRDefault="00356FB1" w:rsidP="00356FB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A50B2">
        <w:rPr>
          <w:rFonts w:ascii="Times New Roman" w:hAnsi="Times New Roman" w:cs="Times New Roman"/>
          <w:sz w:val="24"/>
          <w:szCs w:val="24"/>
        </w:rPr>
        <w:t>Одним из важнейших показателей педагогического процесса в коллективе МБДОУ считается уровень готовности детей к обучению в школе. Диагностика психологической готовности к школьному обучению осуществлялась педаго</w:t>
      </w:r>
      <w:r>
        <w:rPr>
          <w:rFonts w:ascii="Times New Roman" w:hAnsi="Times New Roman" w:cs="Times New Roman"/>
          <w:sz w:val="24"/>
          <w:szCs w:val="24"/>
        </w:rPr>
        <w:t>гом-психологом в апреле-мае 2022</w:t>
      </w:r>
      <w:r w:rsidRPr="00EA50B2">
        <w:rPr>
          <w:rFonts w:ascii="Times New Roman" w:hAnsi="Times New Roman" w:cs="Times New Roman"/>
          <w:sz w:val="24"/>
          <w:szCs w:val="24"/>
        </w:rPr>
        <w:t xml:space="preserve"> г., с согла</w:t>
      </w:r>
      <w:r>
        <w:rPr>
          <w:rFonts w:ascii="Times New Roman" w:hAnsi="Times New Roman" w:cs="Times New Roman"/>
          <w:sz w:val="24"/>
          <w:szCs w:val="24"/>
        </w:rPr>
        <w:t>сия родителей, прошли диагностику – 5 детей.</w:t>
      </w:r>
    </w:p>
    <w:p w:rsidR="00356FB1" w:rsidRPr="00EA50B2" w:rsidRDefault="00356FB1" w:rsidP="00356FB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A50B2">
        <w:rPr>
          <w:rFonts w:ascii="Times New Roman" w:hAnsi="Times New Roman" w:cs="Times New Roman"/>
          <w:sz w:val="24"/>
          <w:szCs w:val="24"/>
        </w:rPr>
        <w:t>Цель: исследования: определить уровень готовности воспитанников  к обучению в школе.</w:t>
      </w:r>
    </w:p>
    <w:p w:rsidR="00356FB1" w:rsidRPr="00EA50B2" w:rsidRDefault="00356FB1" w:rsidP="00356FB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A50B2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356FB1" w:rsidRPr="00EA50B2" w:rsidRDefault="00356FB1" w:rsidP="00356FB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50B2">
        <w:rPr>
          <w:rFonts w:ascii="Times New Roman" w:hAnsi="Times New Roman" w:cs="Times New Roman"/>
          <w:sz w:val="24"/>
          <w:szCs w:val="24"/>
        </w:rPr>
        <w:t>Определить прогноз возможных трудностей воспитанников выпускной группы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0B2">
        <w:rPr>
          <w:rFonts w:ascii="Times New Roman" w:hAnsi="Times New Roman" w:cs="Times New Roman"/>
          <w:sz w:val="24"/>
          <w:szCs w:val="24"/>
        </w:rPr>
        <w:t>в обучении и адаптации к школе.</w:t>
      </w:r>
    </w:p>
    <w:p w:rsidR="00356FB1" w:rsidRPr="00780198" w:rsidRDefault="00356FB1" w:rsidP="00356FB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 xml:space="preserve">Определить направления психологической работы по подготовке  детей </w:t>
      </w:r>
      <w:proofErr w:type="gramStart"/>
      <w:r w:rsidRPr="0078019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80198">
        <w:rPr>
          <w:rFonts w:ascii="Times New Roman" w:hAnsi="Times New Roman" w:cs="Times New Roman"/>
          <w:sz w:val="24"/>
          <w:szCs w:val="24"/>
        </w:rPr>
        <w:t xml:space="preserve"> школьному обучению в МБДОУ.  Использование методик психодиагностического исследования дали полную оценку уровням развития: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>-   зрительной памяти: 10 картин»;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lastRenderedPageBreak/>
        <w:t>- восприятия</w:t>
      </w:r>
      <w:proofErr w:type="gramStart"/>
      <w:r w:rsidRPr="007801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8019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Перцептивное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 xml:space="preserve"> моделирование» (В.В. </w:t>
      </w:r>
      <w:proofErr w:type="gramStart"/>
      <w:r w:rsidRPr="00780198">
        <w:rPr>
          <w:rFonts w:ascii="Times New Roman" w:hAnsi="Times New Roman" w:cs="Times New Roman"/>
          <w:sz w:val="24"/>
          <w:szCs w:val="24"/>
        </w:rPr>
        <w:t>Хохломская</w:t>
      </w:r>
      <w:proofErr w:type="gramEnd"/>
      <w:r w:rsidRPr="00780198">
        <w:rPr>
          <w:rFonts w:ascii="Times New Roman" w:hAnsi="Times New Roman" w:cs="Times New Roman"/>
          <w:sz w:val="24"/>
          <w:szCs w:val="24"/>
        </w:rPr>
        <w:t>);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 xml:space="preserve">-произвольной памяти: «10 слов» (А.Р.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Лурия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>);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>- развития мышления: «Прогрессивные матрицы»  (</w:t>
      </w:r>
      <w:proofErr w:type="gramStart"/>
      <w:r w:rsidRPr="00780198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Pr="007801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Равена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>);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 xml:space="preserve">- мотивов к учению: диагностика школьной мотивации Н.В.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Нижегородцева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>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 xml:space="preserve">-тревожности: «Тест тревожности» Р.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Тэмплл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Амен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Дорки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>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>-самооценки: методика «Лесенка» Т.Д. Марцинковской;</w:t>
      </w:r>
    </w:p>
    <w:p w:rsidR="00356FB1" w:rsidRPr="00780198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>-переключения и распределения внимания: «Шифровка Векслера»;</w:t>
      </w:r>
    </w:p>
    <w:p w:rsidR="00356FB1" w:rsidRPr="007576A6" w:rsidRDefault="00356FB1" w:rsidP="00356FB1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780198">
        <w:rPr>
          <w:rFonts w:ascii="Times New Roman" w:hAnsi="Times New Roman" w:cs="Times New Roman"/>
          <w:sz w:val="24"/>
          <w:szCs w:val="24"/>
        </w:rPr>
        <w:t xml:space="preserve">-готовности к обучению в школе: «Тест школьной зрелости» </w:t>
      </w:r>
      <w:proofErr w:type="spellStart"/>
      <w:r w:rsidRPr="00780198">
        <w:rPr>
          <w:rFonts w:ascii="Times New Roman" w:hAnsi="Times New Roman" w:cs="Times New Roman"/>
          <w:sz w:val="24"/>
          <w:szCs w:val="24"/>
        </w:rPr>
        <w:t>Кена-Ирасека</w:t>
      </w:r>
      <w:proofErr w:type="spellEnd"/>
      <w:r w:rsidRPr="00780198">
        <w:rPr>
          <w:rFonts w:ascii="Times New Roman" w:hAnsi="Times New Roman" w:cs="Times New Roman"/>
          <w:sz w:val="24"/>
          <w:szCs w:val="24"/>
        </w:rPr>
        <w:t>.</w:t>
      </w:r>
    </w:p>
    <w:p w:rsidR="00356FB1" w:rsidRDefault="00356FB1" w:rsidP="00356FB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Работа</w:t>
      </w:r>
      <w:r w:rsidRPr="0076610C">
        <w:rPr>
          <w:rFonts w:ascii="Times New Roman" w:hAnsi="Times New Roman" w:cs="Times New Roman"/>
          <w:color w:val="000000"/>
          <w:sz w:val="24"/>
          <w:szCs w:val="24"/>
        </w:rPr>
        <w:t xml:space="preserve"> педагога-психолога</w:t>
      </w:r>
      <w:r>
        <w:rPr>
          <w:color w:val="000000"/>
          <w:sz w:val="24"/>
          <w:szCs w:val="24"/>
        </w:rPr>
        <w:t xml:space="preserve"> </w:t>
      </w:r>
      <w:r w:rsidRPr="0076610C">
        <w:rPr>
          <w:rFonts w:ascii="Times New Roman" w:hAnsi="Times New Roman" w:cs="Times New Roman"/>
          <w:color w:val="000000"/>
          <w:sz w:val="24"/>
          <w:szCs w:val="24"/>
        </w:rPr>
        <w:t>ведется планомерно, по итогам диагностики в конце учебного года дети</w:t>
      </w:r>
      <w:r>
        <w:rPr>
          <w:color w:val="000000"/>
          <w:sz w:val="24"/>
          <w:szCs w:val="24"/>
        </w:rPr>
        <w:t xml:space="preserve"> </w:t>
      </w:r>
      <w:r w:rsidRPr="0076610C">
        <w:rPr>
          <w:rFonts w:ascii="Times New Roman" w:hAnsi="Times New Roman" w:cs="Times New Roman"/>
          <w:color w:val="000000"/>
          <w:sz w:val="24"/>
          <w:szCs w:val="24"/>
        </w:rPr>
        <w:t>выпускаются с улучшением речи.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процессе работы с </w:t>
      </w:r>
      <w:r w:rsidRPr="0076610C">
        <w:rPr>
          <w:rFonts w:ascii="Times New Roman" w:hAnsi="Times New Roman" w:cs="Times New Roman"/>
          <w:sz w:val="24"/>
        </w:rPr>
        <w:t>воспитанниками реализуются все пять образовательных областей, организованы центры развития, составлено комплексное тематическое планирование по возрастным группам по принципу интеграции. Достижения воспитанников за учебный год высокие.</w:t>
      </w:r>
      <w:r>
        <w:rPr>
          <w:rFonts w:ascii="Times New Roman" w:hAnsi="Times New Roman" w:cs="Times New Roman"/>
          <w:sz w:val="24"/>
        </w:rPr>
        <w:t xml:space="preserve"> </w:t>
      </w:r>
      <w:r w:rsidRPr="0076610C">
        <w:rPr>
          <w:rFonts w:ascii="Times New Roman" w:hAnsi="Times New Roman" w:cs="Times New Roman"/>
          <w:color w:val="000000"/>
          <w:sz w:val="24"/>
        </w:rPr>
        <w:t xml:space="preserve">Отрицательно повлияло  на качество образовательной деятельности </w:t>
      </w:r>
      <w:r>
        <w:rPr>
          <w:rFonts w:ascii="Times New Roman" w:hAnsi="Times New Roman" w:cs="Times New Roman"/>
          <w:sz w:val="24"/>
        </w:rPr>
        <w:t xml:space="preserve">нерегулярное посещение детьми </w:t>
      </w:r>
      <w:r w:rsidRPr="0076610C">
        <w:rPr>
          <w:rFonts w:ascii="Times New Roman" w:hAnsi="Times New Roman" w:cs="Times New Roman"/>
          <w:sz w:val="24"/>
        </w:rPr>
        <w:t>ДОУ из-за карантина.</w:t>
      </w:r>
    </w:p>
    <w:p w:rsidR="00643B86" w:rsidRDefault="00643B86"/>
    <w:sectPr w:rsidR="00643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83DAC"/>
    <w:multiLevelType w:val="hybridMultilevel"/>
    <w:tmpl w:val="250C9FF4"/>
    <w:lvl w:ilvl="0" w:tplc="321CB6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56FB1"/>
    <w:rsid w:val="00356FB1"/>
    <w:rsid w:val="00643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F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3506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2</cp:revision>
  <dcterms:created xsi:type="dcterms:W3CDTF">2022-05-26T07:13:00Z</dcterms:created>
  <dcterms:modified xsi:type="dcterms:W3CDTF">2022-05-26T07:13:00Z</dcterms:modified>
</cp:coreProperties>
</file>